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90020" w:rsidP="001540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15402E">
              <w:rPr>
                <w:b/>
                <w:bCs/>
                <w:sz w:val="24"/>
                <w:szCs w:val="24"/>
              </w:rPr>
              <w:t>ФЕВРАЛЬ</w:t>
            </w:r>
            <w:bookmarkStart w:id="0" w:name="_GoBack"/>
            <w:bookmarkEnd w:id="0"/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FB7F66">
              <w:rPr>
                <w:b/>
                <w:bCs/>
                <w:sz w:val="24"/>
                <w:szCs w:val="24"/>
              </w:rPr>
              <w:t xml:space="preserve"> 2023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уроков на избирательную тематику в школах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402E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5EEE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56819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2019-04-30T06:57:00Z</cp:lastPrinted>
  <dcterms:created xsi:type="dcterms:W3CDTF">2023-02-01T04:39:00Z</dcterms:created>
  <dcterms:modified xsi:type="dcterms:W3CDTF">2023-02-01T04:39:00Z</dcterms:modified>
</cp:coreProperties>
</file>