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411F63" w:rsidP="00411F6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ФЕВРАЛЬ</w:t>
            </w:r>
            <w:r w:rsidR="00BE03DD">
              <w:rPr>
                <w:b/>
                <w:bCs/>
                <w:sz w:val="24"/>
                <w:szCs w:val="24"/>
              </w:rPr>
              <w:t xml:space="preserve"> 2025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411F63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411F63">
              <w:rPr>
                <w:b/>
                <w:bCs/>
                <w:sz w:val="24"/>
                <w:szCs w:val="24"/>
              </w:rPr>
              <w:t xml:space="preserve">муниципального </w:t>
            </w:r>
            <w:bookmarkStart w:id="0" w:name="_GoBack"/>
            <w:bookmarkEnd w:id="0"/>
            <w:r w:rsidR="00746999">
              <w:rPr>
                <w:b/>
                <w:bCs/>
                <w:sz w:val="24"/>
                <w:szCs w:val="24"/>
              </w:rPr>
              <w:t>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AC4D0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854801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5C5E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1F63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38B1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4ED1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4801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1E25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D0A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03DD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DDA0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2024-06-03T06:07:00Z</cp:lastPrinted>
  <dcterms:created xsi:type="dcterms:W3CDTF">2025-02-03T07:37:00Z</dcterms:created>
  <dcterms:modified xsi:type="dcterms:W3CDTF">2025-02-03T07:37:00Z</dcterms:modified>
</cp:coreProperties>
</file>