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E9740E">
        <w:rPr>
          <w:rFonts w:ascii="Times New Roman" w:hAnsi="Times New Roman" w:cs="Times New Roman"/>
          <w:sz w:val="24"/>
          <w:szCs w:val="24"/>
        </w:rPr>
        <w:t>№ 91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E9740E">
        <w:rPr>
          <w:rFonts w:ascii="Times New Roman" w:hAnsi="Times New Roman" w:cs="Times New Roman"/>
          <w:sz w:val="24"/>
          <w:szCs w:val="24"/>
        </w:rPr>
        <w:t>16.07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86A01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E9740E" w:rsidRPr="00486A01" w:rsidRDefault="00763277" w:rsidP="00E9740E">
      <w:pPr>
        <w:pStyle w:val="ab"/>
        <w:spacing w:line="240" w:lineRule="auto"/>
        <w:jc w:val="both"/>
        <w:rPr>
          <w:bCs/>
          <w:sz w:val="22"/>
          <w:szCs w:val="22"/>
        </w:rPr>
      </w:pPr>
      <w:r>
        <w:t xml:space="preserve">1. </w:t>
      </w:r>
      <w:r w:rsidR="00E9740E" w:rsidRPr="00E9740E">
        <w:rPr>
          <w:bCs/>
          <w:sz w:val="22"/>
          <w:szCs w:val="22"/>
        </w:rPr>
        <w:t>О назначении ответственных лиц из числа членов комиссии с правом решающего голоса для контроля за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</w:r>
      <w:r w:rsidR="00486A01">
        <w:rPr>
          <w:bCs/>
          <w:sz w:val="22"/>
          <w:szCs w:val="22"/>
        </w:rPr>
        <w:t>.</w:t>
      </w:r>
      <w:bookmarkStart w:id="0" w:name="_GoBack"/>
      <w:bookmarkEnd w:id="0"/>
    </w:p>
    <w:p w:rsidR="00AF0250" w:rsidRPr="00381973" w:rsidRDefault="00784DCD" w:rsidP="00E9740E">
      <w:pPr>
        <w:contextualSpacing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Pr="00486A01" w:rsidRDefault="00763277" w:rsidP="00486A01">
      <w:pPr>
        <w:pStyle w:val="a8"/>
        <w:spacing w:after="0" w:line="240" w:lineRule="auto"/>
        <w:jc w:val="both"/>
        <w:rPr>
          <w:b w:val="0"/>
          <w:bCs/>
          <w:sz w:val="22"/>
          <w:szCs w:val="22"/>
        </w:rPr>
      </w:pPr>
      <w:r w:rsidRPr="00486A01">
        <w:rPr>
          <w:b w:val="0"/>
          <w:sz w:val="22"/>
          <w:szCs w:val="22"/>
        </w:rPr>
        <w:t>2</w:t>
      </w:r>
      <w:r w:rsidR="00AF0250" w:rsidRPr="00486A01">
        <w:rPr>
          <w:b w:val="0"/>
          <w:sz w:val="22"/>
          <w:szCs w:val="22"/>
        </w:rPr>
        <w:t xml:space="preserve">. </w:t>
      </w:r>
      <w:r w:rsidR="00486A01" w:rsidRPr="00486A01">
        <w:rPr>
          <w:b w:val="0"/>
          <w:bCs/>
          <w:sz w:val="22"/>
          <w:szCs w:val="22"/>
        </w:rPr>
        <w:t xml:space="preserve">О регистрации </w:t>
      </w:r>
      <w:r w:rsidR="00486A01" w:rsidRPr="00486A01">
        <w:rPr>
          <w:b w:val="0"/>
          <w:sz w:val="22"/>
          <w:szCs w:val="22"/>
        </w:rPr>
        <w:t xml:space="preserve">уполномоченного представителя по финансовым вопросам кандидата в депутаты на выборах депутатов Законодательного Собрания Пермского края пятого созыва по одномандатному избирательному округу №12 </w:t>
      </w:r>
      <w:proofErr w:type="spellStart"/>
      <w:r w:rsidR="00486A01" w:rsidRPr="00486A01">
        <w:rPr>
          <w:b w:val="0"/>
          <w:sz w:val="22"/>
          <w:szCs w:val="22"/>
        </w:rPr>
        <w:t>Якишина</w:t>
      </w:r>
      <w:proofErr w:type="spellEnd"/>
      <w:r w:rsidR="00486A01" w:rsidRPr="00486A01">
        <w:rPr>
          <w:b w:val="0"/>
          <w:sz w:val="22"/>
          <w:szCs w:val="22"/>
        </w:rPr>
        <w:t xml:space="preserve"> Андрея Владимировича</w:t>
      </w:r>
      <w:r w:rsidR="00486A01">
        <w:rPr>
          <w:b w:val="0"/>
          <w:sz w:val="22"/>
          <w:szCs w:val="22"/>
        </w:rPr>
        <w:t>/</w:t>
      </w:r>
    </w:p>
    <w:p w:rsidR="00381973" w:rsidRDefault="00381973" w:rsidP="00763277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486A01" w:rsidRPr="00486A01" w:rsidRDefault="006104C6" w:rsidP="00486A01">
      <w:pPr>
        <w:pStyle w:val="a8"/>
        <w:spacing w:after="0" w:line="240" w:lineRule="auto"/>
        <w:jc w:val="both"/>
        <w:rPr>
          <w:b w:val="0"/>
          <w:sz w:val="22"/>
          <w:szCs w:val="22"/>
        </w:rPr>
      </w:pPr>
      <w:r w:rsidRPr="00486A01">
        <w:rPr>
          <w:b w:val="0"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486A01" w:rsidRPr="00486A01">
        <w:rPr>
          <w:b w:val="0"/>
          <w:bCs/>
          <w:sz w:val="22"/>
          <w:szCs w:val="22"/>
        </w:rPr>
        <w:t xml:space="preserve">О регистрации </w:t>
      </w:r>
      <w:r w:rsidR="00486A01" w:rsidRPr="00486A01">
        <w:rPr>
          <w:b w:val="0"/>
          <w:sz w:val="22"/>
          <w:szCs w:val="22"/>
        </w:rPr>
        <w:t xml:space="preserve">уполномоченного представителя по финансовым вопросам кандидата в депутаты на выборах депутатов Законодательного Собрания Пермского края пятого созыва по одномандатному избирательному округу №12 </w:t>
      </w:r>
      <w:proofErr w:type="spellStart"/>
      <w:r w:rsidR="00486A01" w:rsidRPr="00486A01">
        <w:rPr>
          <w:b w:val="0"/>
          <w:sz w:val="22"/>
          <w:szCs w:val="22"/>
        </w:rPr>
        <w:t>Якишина</w:t>
      </w:r>
      <w:proofErr w:type="spellEnd"/>
      <w:r w:rsidR="00486A01" w:rsidRPr="00486A01">
        <w:rPr>
          <w:b w:val="0"/>
          <w:sz w:val="22"/>
          <w:szCs w:val="22"/>
        </w:rPr>
        <w:t xml:space="preserve"> Андрея Владимировича</w:t>
      </w:r>
      <w:r w:rsidR="00486A01">
        <w:rPr>
          <w:b w:val="0"/>
          <w:sz w:val="22"/>
          <w:szCs w:val="22"/>
        </w:rPr>
        <w:t>.</w:t>
      </w:r>
    </w:p>
    <w:p w:rsidR="00763277" w:rsidRPr="00486A01" w:rsidRDefault="006104C6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2026-07-16T07:40:00Z</dcterms:created>
  <dcterms:modified xsi:type="dcterms:W3CDTF">2026-07-16T07:43:00Z</dcterms:modified>
</cp:coreProperties>
</file>