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9523E">
        <w:rPr>
          <w:rFonts w:ascii="Times New Roman" w:hAnsi="Times New Roman" w:cs="Times New Roman"/>
          <w:sz w:val="24"/>
          <w:szCs w:val="24"/>
        </w:rPr>
        <w:t>№ 98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9523E">
        <w:rPr>
          <w:rFonts w:ascii="Times New Roman" w:hAnsi="Times New Roman" w:cs="Times New Roman"/>
          <w:sz w:val="24"/>
          <w:szCs w:val="24"/>
        </w:rPr>
        <w:t>09.08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9523E">
        <w:rPr>
          <w:rFonts w:ascii="Times New Roman" w:hAnsi="Times New Roman" w:cs="Times New Roman"/>
        </w:rPr>
        <w:t>10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B7703B" w:rsidRPr="00B7703B" w:rsidRDefault="00B7703B" w:rsidP="00757BF4">
      <w:pPr>
        <w:pStyle w:val="a3"/>
        <w:numPr>
          <w:ilvl w:val="0"/>
          <w:numId w:val="10"/>
        </w:numPr>
        <w:suppressAutoHyphens/>
        <w:jc w:val="both"/>
        <w:rPr>
          <w:sz w:val="24"/>
          <w:szCs w:val="24"/>
        </w:rPr>
      </w:pPr>
      <w:r w:rsidRPr="00B7703B">
        <w:rPr>
          <w:sz w:val="24"/>
          <w:szCs w:val="24"/>
        </w:rPr>
        <w:t>О регистрации кандидата в депутаты Законодательного Собрания Пермского края пятого созыва</w:t>
      </w:r>
      <w:r>
        <w:rPr>
          <w:sz w:val="24"/>
          <w:szCs w:val="24"/>
        </w:rPr>
        <w:t>.</w:t>
      </w:r>
      <w:r w:rsidRPr="00B7703B">
        <w:rPr>
          <w:sz w:val="24"/>
          <w:szCs w:val="24"/>
        </w:rPr>
        <w:t xml:space="preserve"> </w:t>
      </w:r>
    </w:p>
    <w:p w:rsidR="00AF0250" w:rsidRPr="00757BF4" w:rsidRDefault="00757BF4" w:rsidP="00757BF4">
      <w:pPr>
        <w:suppressAutoHyphens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757B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DCD"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1792A" w:rsidRPr="0071792A" w:rsidRDefault="0029523E" w:rsidP="00757BF4">
      <w:pPr>
        <w:pStyle w:val="a3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 прекращении полномочий члена участковой избирательной комиссии с правом решающего голоса.</w:t>
      </w:r>
    </w:p>
    <w:p w:rsidR="0071792A" w:rsidRPr="00757BF4" w:rsidRDefault="00757BF4" w:rsidP="00757BF4">
      <w:pPr>
        <w:autoSpaceDE w:val="0"/>
        <w:autoSpaceDN w:val="0"/>
        <w:adjustRightInd w:val="0"/>
        <w:ind w:left="1080"/>
        <w:jc w:val="right"/>
        <w:rPr>
          <w:rFonts w:ascii="Times New Roman" w:hAnsi="Times New Roman" w:cs="Times New Roman"/>
        </w:rPr>
      </w:pPr>
      <w:r>
        <w:rPr>
          <w:sz w:val="24"/>
          <w:szCs w:val="24"/>
        </w:rPr>
        <w:t xml:space="preserve"> </w:t>
      </w:r>
      <w:proofErr w:type="spellStart"/>
      <w:r w:rsidR="0071792A"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1792A" w:rsidRPr="0071792A" w:rsidRDefault="0029523E" w:rsidP="00757BF4">
      <w:pPr>
        <w:pStyle w:val="a3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 назначении председателя участковой избирательной комиссии 4207.</w:t>
      </w:r>
    </w:p>
    <w:p w:rsidR="0071792A" w:rsidRDefault="00757BF4" w:rsidP="00757BF4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 w:rsidR="0071792A"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1729C3" w:rsidRPr="00757BF4" w:rsidRDefault="0029523E" w:rsidP="00757BF4">
      <w:pPr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B7703B" w:rsidRPr="00B7703B" w:rsidRDefault="00B7703B" w:rsidP="001729C3">
      <w:pPr>
        <w:suppressAutoHyphens/>
        <w:rPr>
          <w:rFonts w:ascii="Times New Roman" w:hAnsi="Times New Roman" w:cs="Times New Roman"/>
        </w:rPr>
      </w:pPr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0300"/>
    <w:multiLevelType w:val="hybridMultilevel"/>
    <w:tmpl w:val="A9824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19E4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F2F8F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C097B"/>
    <w:multiLevelType w:val="hybridMultilevel"/>
    <w:tmpl w:val="28EEB83E"/>
    <w:lvl w:ilvl="0" w:tplc="5756F2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F77C4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5575D"/>
    <w:multiLevelType w:val="hybridMultilevel"/>
    <w:tmpl w:val="1A0A3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B303C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B5B79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842C5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60104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B2FC5"/>
    <w:multiLevelType w:val="hybridMultilevel"/>
    <w:tmpl w:val="ACCED466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2EA8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29C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23E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5F65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92A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57BF4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03B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91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1C9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260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2026-08-07T07:19:00Z</dcterms:created>
  <dcterms:modified xsi:type="dcterms:W3CDTF">2026-08-07T07:19:00Z</dcterms:modified>
</cp:coreProperties>
</file>