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76373">
        <w:rPr>
          <w:rFonts w:ascii="Times New Roman" w:hAnsi="Times New Roman" w:cs="Times New Roman"/>
          <w:sz w:val="24"/>
          <w:szCs w:val="24"/>
        </w:rPr>
        <w:t>№ 99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76373">
        <w:rPr>
          <w:rFonts w:ascii="Times New Roman" w:hAnsi="Times New Roman" w:cs="Times New Roman"/>
          <w:sz w:val="24"/>
          <w:szCs w:val="24"/>
        </w:rPr>
        <w:t>14</w:t>
      </w:r>
      <w:r w:rsidR="0029523E">
        <w:rPr>
          <w:rFonts w:ascii="Times New Roman" w:hAnsi="Times New Roman" w:cs="Times New Roman"/>
          <w:sz w:val="24"/>
          <w:szCs w:val="24"/>
        </w:rPr>
        <w:t>.08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76373">
        <w:rPr>
          <w:rFonts w:ascii="Times New Roman" w:hAnsi="Times New Roman" w:cs="Times New Roman"/>
        </w:rPr>
        <w:t>18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F76373" w:rsidP="00757BF4">
      <w:pPr>
        <w:pStyle w:val="a3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О назначении члена участковой избирательной комиссии избирательного участка № 4207.</w:t>
      </w:r>
    </w:p>
    <w:p w:rsidR="00AF0250" w:rsidRPr="00757BF4" w:rsidRDefault="00757BF4" w:rsidP="00757BF4">
      <w:pPr>
        <w:suppressAutoHyphens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57B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DCD" w:rsidRPr="00757BF4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F76373" w:rsidRDefault="00F76373" w:rsidP="00F76373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0300"/>
    <w:multiLevelType w:val="hybridMultilevel"/>
    <w:tmpl w:val="A9824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F2F8F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097B"/>
    <w:multiLevelType w:val="hybridMultilevel"/>
    <w:tmpl w:val="28EEB83E"/>
    <w:lvl w:ilvl="0" w:tplc="5756F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842C5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60104"/>
    <w:multiLevelType w:val="hybridMultilevel"/>
    <w:tmpl w:val="617A0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B2FC5"/>
    <w:multiLevelType w:val="hybridMultilevel"/>
    <w:tmpl w:val="ACCED466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2EA8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9C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23E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5F65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1792A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57BF4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91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1C9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373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2026-08-13T11:54:00Z</dcterms:created>
  <dcterms:modified xsi:type="dcterms:W3CDTF">2026-08-13T11:54:00Z</dcterms:modified>
</cp:coreProperties>
</file>